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27" w:rsidRDefault="004C0630">
      <w:pPr>
        <w:spacing w:before="240" w:after="240"/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i/>
          <w:sz w:val="28"/>
          <w:szCs w:val="28"/>
        </w:rPr>
        <w:t>Felicita’s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Campus Pub Presents:</w:t>
      </w:r>
    </w:p>
    <w:p w:rsidR="00035627" w:rsidRDefault="00840C01">
      <w:pPr>
        <w:spacing w:after="240"/>
        <w:ind w:left="3" w:hanging="5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i/>
          <w:sz w:val="48"/>
          <w:szCs w:val="48"/>
        </w:rPr>
        <w:t>Battle of the Bands 2024</w:t>
      </w:r>
    </w:p>
    <w:p w:rsidR="00035627" w:rsidRDefault="004C0630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Band Application Form:</w:t>
      </w:r>
    </w:p>
    <w:p w:rsidR="00035627" w:rsidRDefault="00035627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:rsidR="00035627" w:rsidRDefault="004C063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Band Name: ________________________</w:t>
      </w:r>
    </w:p>
    <w:p w:rsidR="00035627" w:rsidRDefault="00035627">
      <w:pPr>
        <w:ind w:left="0" w:hanging="2"/>
        <w:rPr>
          <w:rFonts w:ascii="Cambria" w:eastAsia="Cambria" w:hAnsi="Cambria" w:cs="Cambria"/>
        </w:rPr>
      </w:pPr>
    </w:p>
    <w:p w:rsidR="00035627" w:rsidRDefault="004C063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Contact Person</w:t>
      </w:r>
      <w:proofErr w:type="gramStart"/>
      <w:r>
        <w:rPr>
          <w:rFonts w:ascii="Cambria" w:eastAsia="Cambria" w:hAnsi="Cambria" w:cs="Cambria"/>
          <w:b/>
        </w:rPr>
        <w:t>:_</w:t>
      </w:r>
      <w:proofErr w:type="gramEnd"/>
      <w:r>
        <w:rPr>
          <w:rFonts w:ascii="Cambria" w:eastAsia="Cambria" w:hAnsi="Cambria" w:cs="Cambria"/>
          <w:b/>
        </w:rPr>
        <w:t>___________________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Phone # and Email ________________________</w:t>
      </w:r>
    </w:p>
    <w:p w:rsidR="00035627" w:rsidRDefault="00035627">
      <w:pPr>
        <w:ind w:left="0" w:hanging="2"/>
        <w:rPr>
          <w:rFonts w:ascii="Cambria" w:eastAsia="Cambria" w:hAnsi="Cambria" w:cs="Cambria"/>
        </w:rPr>
      </w:pPr>
    </w:p>
    <w:p w:rsidR="00035627" w:rsidRDefault="004C063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# </w:t>
      </w:r>
      <w:proofErr w:type="gramStart"/>
      <w:r>
        <w:rPr>
          <w:rFonts w:ascii="Cambria" w:eastAsia="Cambria" w:hAnsi="Cambria" w:cs="Cambria"/>
          <w:b/>
        </w:rPr>
        <w:t>of</w:t>
      </w:r>
      <w:proofErr w:type="gramEnd"/>
      <w:r>
        <w:rPr>
          <w:rFonts w:ascii="Cambria" w:eastAsia="Cambria" w:hAnsi="Cambria" w:cs="Cambria"/>
          <w:b/>
        </w:rPr>
        <w:t xml:space="preserve"> Members:______________________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</w:p>
    <w:p w:rsidR="00035627" w:rsidRDefault="00035627">
      <w:pPr>
        <w:ind w:left="0" w:hanging="2"/>
        <w:rPr>
          <w:rFonts w:ascii="Cambria" w:eastAsia="Cambria" w:hAnsi="Cambria" w:cs="Cambria"/>
        </w:rPr>
      </w:pPr>
    </w:p>
    <w:p w:rsidR="00035627" w:rsidRDefault="004C063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Dates Available on Fridays:</w:t>
      </w:r>
    </w:p>
    <w:p w:rsidR="00035627" w:rsidRDefault="00035627">
      <w:pPr>
        <w:ind w:left="0" w:hanging="2"/>
        <w:rPr>
          <w:rFonts w:ascii="Cambria" w:eastAsia="Cambria" w:hAnsi="Cambria" w:cs="Cambria"/>
        </w:rPr>
      </w:pPr>
    </w:p>
    <w:p w:rsidR="00035627" w:rsidRDefault="001C7C78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Round One – </w:t>
      </w:r>
      <w:r w:rsidR="00840C01">
        <w:rPr>
          <w:rFonts w:ascii="Cambria" w:eastAsia="Cambria" w:hAnsi="Cambria" w:cs="Cambria"/>
          <w:b/>
        </w:rPr>
        <w:t>Feb. 2</w:t>
      </w:r>
      <w:r w:rsidR="00840C01">
        <w:rPr>
          <w:rFonts w:ascii="Cambria" w:eastAsia="Cambria" w:hAnsi="Cambria" w:cs="Cambria"/>
          <w:b/>
          <w:vertAlign w:val="superscript"/>
        </w:rPr>
        <w:t>n</w:t>
      </w:r>
      <w:r w:rsidR="004C0630">
        <w:rPr>
          <w:rFonts w:ascii="Cambria" w:eastAsia="Cambria" w:hAnsi="Cambria" w:cs="Cambria"/>
          <w:b/>
          <w:vertAlign w:val="superscript"/>
        </w:rPr>
        <w:t>d</w:t>
      </w:r>
      <w:proofErr w:type="gramStart"/>
      <w:r>
        <w:rPr>
          <w:rFonts w:ascii="Cambria" w:eastAsia="Cambria" w:hAnsi="Cambria" w:cs="Cambria"/>
          <w:b/>
        </w:rPr>
        <w:t xml:space="preserve">, </w:t>
      </w:r>
      <w:r w:rsidR="00D137C5">
        <w:rPr>
          <w:rFonts w:ascii="Cambria" w:eastAsia="Cambria" w:hAnsi="Cambria" w:cs="Cambria"/>
          <w:b/>
        </w:rPr>
        <w:t xml:space="preserve"> </w:t>
      </w:r>
      <w:r w:rsidR="00840C01">
        <w:rPr>
          <w:rFonts w:ascii="Cambria" w:eastAsia="Cambria" w:hAnsi="Cambria" w:cs="Cambria"/>
          <w:b/>
        </w:rPr>
        <w:t>9</w:t>
      </w:r>
      <w:r w:rsidR="004C0630">
        <w:rPr>
          <w:rFonts w:ascii="Cambria" w:eastAsia="Cambria" w:hAnsi="Cambria" w:cs="Cambria"/>
          <w:b/>
          <w:vertAlign w:val="superscript"/>
        </w:rPr>
        <w:t>th</w:t>
      </w:r>
      <w:proofErr w:type="gramEnd"/>
      <w:r>
        <w:rPr>
          <w:rFonts w:ascii="Cambria" w:eastAsia="Cambria" w:hAnsi="Cambria" w:cs="Cambria"/>
          <w:b/>
        </w:rPr>
        <w:t xml:space="preserve"> &amp; 16</w:t>
      </w:r>
      <w:r w:rsidRPr="001C7C78">
        <w:rPr>
          <w:rFonts w:ascii="Cambria" w:eastAsia="Cambria" w:hAnsi="Cambria" w:cs="Cambria"/>
          <w:b/>
          <w:vertAlign w:val="superscript"/>
        </w:rPr>
        <w:t>th</w:t>
      </w:r>
      <w:r>
        <w:rPr>
          <w:rFonts w:ascii="Cambria" w:eastAsia="Cambria" w:hAnsi="Cambria" w:cs="Cambria"/>
          <w:b/>
        </w:rPr>
        <w:t xml:space="preserve">  March. 1</w:t>
      </w:r>
      <w:r w:rsidRPr="001C7C78">
        <w:rPr>
          <w:rFonts w:ascii="Cambria" w:eastAsia="Cambria" w:hAnsi="Cambria" w:cs="Cambria"/>
          <w:b/>
          <w:vertAlign w:val="superscript"/>
        </w:rPr>
        <w:t>st</w:t>
      </w:r>
      <w:r>
        <w:rPr>
          <w:rFonts w:ascii="Cambria" w:eastAsia="Cambria" w:hAnsi="Cambria" w:cs="Cambria"/>
          <w:b/>
        </w:rPr>
        <w:t xml:space="preserve"> 2024</w:t>
      </w:r>
    </w:p>
    <w:p w:rsidR="00035627" w:rsidRDefault="00840C01">
      <w:pPr>
        <w:ind w:left="0" w:hanging="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Round </w:t>
      </w:r>
      <w:proofErr w:type="gramStart"/>
      <w:r>
        <w:rPr>
          <w:rFonts w:ascii="Cambria" w:eastAsia="Cambria" w:hAnsi="Cambria" w:cs="Cambria"/>
          <w:b/>
        </w:rPr>
        <w:t>Two –</w:t>
      </w:r>
      <w:proofErr w:type="gramEnd"/>
      <w:r>
        <w:rPr>
          <w:rFonts w:ascii="Cambria" w:eastAsia="Cambria" w:hAnsi="Cambria" w:cs="Cambria"/>
          <w:b/>
        </w:rPr>
        <w:t xml:space="preserve"> </w:t>
      </w:r>
      <w:r w:rsidR="001C7C78">
        <w:rPr>
          <w:rFonts w:ascii="Cambria" w:eastAsia="Cambria" w:hAnsi="Cambria" w:cs="Cambria"/>
          <w:b/>
        </w:rPr>
        <w:t xml:space="preserve">Mar. </w:t>
      </w:r>
      <w:r>
        <w:rPr>
          <w:rFonts w:ascii="Cambria" w:eastAsia="Cambria" w:hAnsi="Cambria" w:cs="Cambria"/>
          <w:b/>
        </w:rPr>
        <w:t xml:space="preserve"> </w:t>
      </w:r>
      <w:proofErr w:type="gramStart"/>
      <w:r>
        <w:rPr>
          <w:rFonts w:ascii="Cambria" w:eastAsia="Cambria" w:hAnsi="Cambria" w:cs="Cambria"/>
          <w:b/>
        </w:rPr>
        <w:t>8</w:t>
      </w:r>
      <w:r w:rsidR="004C0630">
        <w:rPr>
          <w:rFonts w:ascii="Cambria" w:eastAsia="Cambria" w:hAnsi="Cambria" w:cs="Cambria"/>
          <w:b/>
          <w:vertAlign w:val="superscript"/>
        </w:rPr>
        <w:t>th</w:t>
      </w:r>
      <w:r>
        <w:rPr>
          <w:rFonts w:ascii="Cambria" w:eastAsia="Cambria" w:hAnsi="Cambria" w:cs="Cambria"/>
          <w:b/>
        </w:rPr>
        <w:t xml:space="preserve"> </w:t>
      </w:r>
      <w:r w:rsidR="001C7C78">
        <w:rPr>
          <w:rFonts w:ascii="Cambria" w:eastAsia="Cambria" w:hAnsi="Cambria" w:cs="Cambria"/>
          <w:b/>
        </w:rPr>
        <w:t xml:space="preserve"> &amp;</w:t>
      </w:r>
      <w:proofErr w:type="gramEnd"/>
      <w:r w:rsidR="001C7C78">
        <w:rPr>
          <w:rFonts w:ascii="Cambria" w:eastAsia="Cambria" w:hAnsi="Cambria" w:cs="Cambria"/>
          <w:b/>
        </w:rPr>
        <w:t xml:space="preserve"> 15</w:t>
      </w:r>
      <w:r w:rsidR="001C7C78" w:rsidRPr="001C7C78">
        <w:rPr>
          <w:rFonts w:ascii="Cambria" w:eastAsia="Cambria" w:hAnsi="Cambria" w:cs="Cambria"/>
          <w:b/>
          <w:vertAlign w:val="superscript"/>
        </w:rPr>
        <w:t>th</w:t>
      </w:r>
      <w:r w:rsidR="001C7C78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2024</w:t>
      </w:r>
    </w:p>
    <w:p w:rsidR="00035627" w:rsidRDefault="00840C01" w:rsidP="001C7C78">
      <w:pPr>
        <w:ind w:leftChars="0" w:left="0" w:firstLineChars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Finals – April. 5</w:t>
      </w:r>
      <w:r w:rsidRPr="00840C01">
        <w:rPr>
          <w:rFonts w:ascii="Cambria" w:eastAsia="Cambria" w:hAnsi="Cambria" w:cs="Cambria"/>
          <w:b/>
          <w:vertAlign w:val="superscript"/>
        </w:rPr>
        <w:t>th</w:t>
      </w:r>
      <w:r>
        <w:rPr>
          <w:rFonts w:ascii="Cambria" w:eastAsia="Cambria" w:hAnsi="Cambria" w:cs="Cambria"/>
          <w:b/>
        </w:rPr>
        <w:t xml:space="preserve"> 2024</w:t>
      </w:r>
      <w:r w:rsidR="004C0630">
        <w:rPr>
          <w:rFonts w:ascii="Cambria" w:eastAsia="Cambria" w:hAnsi="Cambria" w:cs="Cambria"/>
          <w:b/>
        </w:rPr>
        <w:t xml:space="preserve">    </w:t>
      </w:r>
    </w:p>
    <w:p w:rsidR="00035627" w:rsidRDefault="00035627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:rsidR="001C7C78" w:rsidRDefault="001C7C78">
      <w:pPr>
        <w:ind w:left="0" w:hanging="2"/>
        <w:rPr>
          <w:rFonts w:ascii="Cambria" w:eastAsia="Cambria" w:hAnsi="Cambria" w:cs="Cambria"/>
          <w:b/>
          <w:sz w:val="22"/>
          <w:szCs w:val="22"/>
        </w:rPr>
      </w:pPr>
    </w:p>
    <w:p w:rsidR="00035627" w:rsidRDefault="004C0630">
      <w:pPr>
        <w:ind w:left="0"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Band Description (i.e. genre, to</w:t>
      </w:r>
      <w:r w:rsidR="00944AD7">
        <w:rPr>
          <w:rFonts w:ascii="Cambria" w:eastAsia="Cambria" w:hAnsi="Cambria" w:cs="Cambria"/>
          <w:b/>
          <w:sz w:val="22"/>
          <w:szCs w:val="22"/>
        </w:rPr>
        <w:t xml:space="preserve">ne, input, etc.) &amp; website </w:t>
      </w:r>
      <w:proofErr w:type="gramStart"/>
      <w:r w:rsidR="00944AD7">
        <w:rPr>
          <w:rFonts w:ascii="Cambria" w:eastAsia="Cambria" w:hAnsi="Cambria" w:cs="Cambria"/>
          <w:b/>
          <w:sz w:val="22"/>
          <w:szCs w:val="22"/>
        </w:rPr>
        <w:t>link :</w:t>
      </w:r>
      <w:proofErr w:type="gramEnd"/>
      <w:r w:rsidR="00944AD7"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:rsidR="003A07D3" w:rsidRDefault="003A07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Band Bio: </w:t>
      </w: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Name: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Instrument(s):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Vocals:  y / n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Name: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Instrument(s):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Vocals:  y / n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Name: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Instrument(s):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Vocals:  y / n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Name: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Instrument(s):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Vocals:  y / n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193822" w:rsidRDefault="004C0630" w:rsidP="001938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Name: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Instrument(s):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Vocals:  y / n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193822" w:rsidRDefault="001C7C78" w:rsidP="001938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Band Members who</w:t>
      </w:r>
      <w:r w:rsidR="00193822">
        <w:rPr>
          <w:rFonts w:ascii="Cambria" w:eastAsia="Cambria" w:hAnsi="Cambria" w:cs="Cambria"/>
          <w:b/>
          <w:color w:val="000000"/>
          <w:sz w:val="22"/>
          <w:szCs w:val="22"/>
        </w:rPr>
        <w:t xml:space="preserve"> are Uvic </w:t>
      </w:r>
      <w:proofErr w:type="gramStart"/>
      <w:r w:rsidR="00193822">
        <w:rPr>
          <w:rFonts w:ascii="Cambria" w:eastAsia="Cambria" w:hAnsi="Cambria" w:cs="Cambria"/>
          <w:b/>
          <w:color w:val="000000"/>
          <w:sz w:val="22"/>
          <w:szCs w:val="22"/>
        </w:rPr>
        <w:t>students</w:t>
      </w:r>
      <w:r w:rsidR="00193822" w:rsidRPr="00193822">
        <w:rPr>
          <w:rFonts w:ascii="Cambria" w:eastAsia="Cambria" w:hAnsi="Cambria" w:cs="Cambria"/>
          <w:color w:val="000000"/>
          <w:sz w:val="22"/>
          <w:szCs w:val="22"/>
        </w:rPr>
        <w:t>(</w:t>
      </w:r>
      <w:proofErr w:type="gramEnd"/>
      <w:r w:rsidR="00193822" w:rsidRPr="00193822">
        <w:rPr>
          <w:rFonts w:ascii="Cambria" w:eastAsia="Cambria" w:hAnsi="Cambria" w:cs="Cambria"/>
          <w:color w:val="000000"/>
          <w:sz w:val="22"/>
          <w:szCs w:val="22"/>
        </w:rPr>
        <w:t>If Applicable)</w:t>
      </w:r>
      <w:r w:rsidR="00193822">
        <w:rPr>
          <w:rFonts w:ascii="Cambria" w:eastAsia="Cambria" w:hAnsi="Cambria" w:cs="Cambria"/>
          <w:b/>
          <w:color w:val="000000"/>
          <w:sz w:val="22"/>
          <w:szCs w:val="22"/>
        </w:rPr>
        <w:t xml:space="preserve">: </w:t>
      </w:r>
    </w:p>
    <w:p w:rsidR="00193822" w:rsidRDefault="00193822" w:rsidP="001938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035627" w:rsidRDefault="004C0630" w:rsidP="001938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Special Sound Tech Requests: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*Please note that not all requests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can be accommodated</w:t>
      </w:r>
      <w:proofErr w:type="gramEnd"/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:rsidR="00035627" w:rsidRPr="00193822" w:rsidRDefault="004C0630" w:rsidP="001938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</w:rPr>
        <w:t xml:space="preserve">Sound gear available for your use: </w:t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Mics, Full PA w/ 4 Monitor mix</w:t>
      </w:r>
      <w:r>
        <w:rPr>
          <w:rFonts w:ascii="Cambria" w:eastAsia="Cambria" w:hAnsi="Cambria" w:cs="Cambria"/>
          <w:sz w:val="22"/>
          <w:szCs w:val="22"/>
        </w:rPr>
        <w:t xml:space="preserve">es, </w:t>
      </w:r>
      <w:r>
        <w:rPr>
          <w:rFonts w:ascii="Cambria" w:eastAsia="Cambria" w:hAnsi="Cambria" w:cs="Cambria"/>
          <w:color w:val="000000"/>
          <w:sz w:val="22"/>
          <w:szCs w:val="22"/>
        </w:rPr>
        <w:t>DI channels, 4 SM 58’s, 3sm 57’S, Drum Mics</w:t>
      </w:r>
    </w:p>
    <w:p w:rsidR="00AD38DF" w:rsidRDefault="00AD38DF" w:rsidP="00AD38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Felicita’s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will have a full drum kit for all bands to use, bring your own </w:t>
      </w:r>
      <w:r>
        <w:rPr>
          <w:rFonts w:ascii="Cambria" w:eastAsia="Cambria" w:hAnsi="Cambria" w:cs="Cambria"/>
          <w:b/>
          <w:sz w:val="22"/>
          <w:szCs w:val="22"/>
        </w:rPr>
        <w:t>breakables (Kick pedal, Cymbals, Snare and Sticks)</w:t>
      </w:r>
      <w:r>
        <w:rPr>
          <w:rFonts w:ascii="Cambria" w:eastAsia="Cambria" w:hAnsi="Cambria" w:cs="Cambria"/>
          <w:sz w:val="22"/>
          <w:szCs w:val="22"/>
        </w:rPr>
        <w:t xml:space="preserve">.  Drum kit sponsored &amp; donated from Long &amp; </w:t>
      </w:r>
      <w:proofErr w:type="spellStart"/>
      <w:r>
        <w:rPr>
          <w:rFonts w:ascii="Cambria" w:eastAsia="Cambria" w:hAnsi="Cambria" w:cs="Cambria"/>
          <w:sz w:val="22"/>
          <w:szCs w:val="22"/>
        </w:rPr>
        <w:t>McQuade</w:t>
      </w:r>
      <w:proofErr w:type="spellEnd"/>
      <w:r>
        <w:rPr>
          <w:rFonts w:ascii="Cambria" w:eastAsia="Cambria" w:hAnsi="Cambria" w:cs="Cambria"/>
          <w:sz w:val="22"/>
          <w:szCs w:val="22"/>
        </w:rPr>
        <w:br/>
      </w:r>
    </w:p>
    <w:p w:rsidR="00AD38DF" w:rsidRDefault="00AD38DF" w:rsidP="00AD38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2"/>
          <w:szCs w:val="22"/>
        </w:rPr>
      </w:pPr>
    </w:p>
    <w:p w:rsidR="00AD38DF" w:rsidRDefault="00D96B60" w:rsidP="00D96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Black" w:hAnsi="Arial Black"/>
        </w:rPr>
      </w:pPr>
      <w:r>
        <w:rPr>
          <w:rFonts w:ascii="Arial Black" w:hAnsi="Arial Black"/>
        </w:rPr>
        <w:t>*Applications must be submitted by Jan.12 2024*</w:t>
      </w:r>
      <w:bookmarkStart w:id="0" w:name="_GoBack"/>
      <w:bookmarkEnd w:id="0"/>
    </w:p>
    <w:p w:rsidR="00247B5A" w:rsidRPr="00AD38DF" w:rsidRDefault="003E4195" w:rsidP="00AD38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Arial Black" w:hAnsi="Arial Black"/>
        </w:rPr>
        <w:lastRenderedPageBreak/>
        <w:t xml:space="preserve">                          </w:t>
      </w:r>
      <w:r w:rsidR="00AD38DF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</w:t>
      </w:r>
      <w:r w:rsidR="00AD38DF">
        <w:rPr>
          <w:rFonts w:ascii="Arial Black" w:hAnsi="Arial Black"/>
        </w:rPr>
        <w:t xml:space="preserve">  </w:t>
      </w:r>
      <w:r w:rsidR="00FF14B5" w:rsidRPr="00AD38DF">
        <w:rPr>
          <w:rFonts w:ascii="Arial Black" w:hAnsi="Arial Black"/>
        </w:rPr>
        <w:t>Battle of the Bands 2024</w:t>
      </w:r>
    </w:p>
    <w:p w:rsidR="003E4195" w:rsidRDefault="00247B5A" w:rsidP="003E4195">
      <w:pPr>
        <w:ind w:left="0" w:hanging="2"/>
        <w:jc w:val="center"/>
        <w:rPr>
          <w:rFonts w:ascii="Arial Black" w:hAnsi="Arial Black"/>
        </w:rPr>
      </w:pPr>
      <w:r w:rsidRPr="00AD38DF">
        <w:rPr>
          <w:rFonts w:ascii="Arial Black" w:hAnsi="Arial Black"/>
        </w:rPr>
        <w:t>On Friday Nights</w:t>
      </w:r>
    </w:p>
    <w:p w:rsidR="003E4195" w:rsidRDefault="003E4195" w:rsidP="003E4195">
      <w:pPr>
        <w:ind w:left="0" w:hanging="2"/>
        <w:jc w:val="center"/>
        <w:rPr>
          <w:rFonts w:ascii="Arial Black" w:hAnsi="Arial Black"/>
        </w:rPr>
      </w:pPr>
    </w:p>
    <w:p w:rsidR="00247B5A" w:rsidRPr="003E4195" w:rsidRDefault="00247B5A" w:rsidP="003E4195">
      <w:pPr>
        <w:ind w:left="1" w:hanging="3"/>
        <w:jc w:val="center"/>
        <w:rPr>
          <w:rFonts w:ascii="Arial Black" w:hAnsi="Arial Black"/>
        </w:rPr>
      </w:pPr>
      <w:r w:rsidRPr="001754F7">
        <w:rPr>
          <w:b/>
          <w:sz w:val="28"/>
          <w:szCs w:val="28"/>
        </w:rPr>
        <w:t>Contest Rules and Regulations</w:t>
      </w:r>
    </w:p>
    <w:p w:rsidR="00B5252E" w:rsidRDefault="00FF14B5" w:rsidP="00247B5A">
      <w:pPr>
        <w:ind w:left="0" w:hanging="2"/>
      </w:pPr>
      <w:proofErr w:type="spellStart"/>
      <w:r>
        <w:t>Felicita’s</w:t>
      </w:r>
      <w:proofErr w:type="spellEnd"/>
      <w:r>
        <w:t xml:space="preserve"> is excited to start Battle of the Bands for 2024</w:t>
      </w:r>
      <w:r w:rsidR="00247B5A">
        <w:t>. The battles</w:t>
      </w:r>
      <w:r w:rsidR="00247B5A" w:rsidRPr="0087679D">
        <w:t xml:space="preserve"> will be held</w:t>
      </w:r>
      <w:r w:rsidR="00247B5A">
        <w:t xml:space="preserve"> on Fri</w:t>
      </w:r>
      <w:r w:rsidR="00B15655">
        <w:t xml:space="preserve">days between the dates of Feb. </w:t>
      </w:r>
      <w:proofErr w:type="gramStart"/>
      <w:r w:rsidR="00B15655">
        <w:t>2</w:t>
      </w:r>
      <w:r w:rsidR="00B15655" w:rsidRPr="00B15655">
        <w:rPr>
          <w:vertAlign w:val="superscript"/>
        </w:rPr>
        <w:t>nd</w:t>
      </w:r>
      <w:r w:rsidR="00B15655">
        <w:t xml:space="preserve"> </w:t>
      </w:r>
      <w:r>
        <w:t xml:space="preserve"> and</w:t>
      </w:r>
      <w:proofErr w:type="gramEnd"/>
      <w:r>
        <w:t xml:space="preserve"> April. 5</w:t>
      </w:r>
      <w:r w:rsidRPr="00FF14B5">
        <w:rPr>
          <w:vertAlign w:val="superscript"/>
        </w:rPr>
        <w:t>th</w:t>
      </w:r>
      <w:r>
        <w:t xml:space="preserve"> 2024</w:t>
      </w:r>
      <w:r w:rsidR="00B15655">
        <w:t>. There will be a maximum of 16 bands to compete. Please read thru</w:t>
      </w:r>
      <w:r w:rsidR="00B5252E">
        <w:t xml:space="preserve"> the Rules and Regulations to familiarize yourselves. </w:t>
      </w:r>
    </w:p>
    <w:p w:rsidR="00247B5A" w:rsidRDefault="00247B5A" w:rsidP="00247B5A">
      <w:pPr>
        <w:ind w:left="0" w:hanging="2"/>
      </w:pPr>
      <w:r w:rsidRPr="0087679D">
        <w:t xml:space="preserve">This year’s prizes are </w:t>
      </w:r>
      <w:r w:rsidRPr="00A02219">
        <w:t>1</w:t>
      </w:r>
      <w:r w:rsidRPr="00A02219">
        <w:rPr>
          <w:vertAlign w:val="superscript"/>
        </w:rPr>
        <w:t>st</w:t>
      </w:r>
      <w:r w:rsidRPr="00A02219">
        <w:t xml:space="preserve"> - $750</w:t>
      </w:r>
      <w:r w:rsidR="00807DFC">
        <w:t xml:space="preserve"> plus</w:t>
      </w:r>
      <w:r w:rsidRPr="00A02219">
        <w:t xml:space="preserve"> a day in a record studio</w:t>
      </w:r>
      <w:r>
        <w:t>,</w:t>
      </w:r>
      <w:r w:rsidRPr="00A02219">
        <w:t xml:space="preserve"> </w:t>
      </w:r>
      <w:r>
        <w:t xml:space="preserve">and </w:t>
      </w:r>
      <w:r w:rsidRPr="00A02219">
        <w:t>a Friday he</w:t>
      </w:r>
      <w:r w:rsidR="00A16AB6">
        <w:t>adlining in the Fall &amp; Spring semester</w:t>
      </w:r>
      <w:r w:rsidR="00E53F65">
        <w:t>(2024 -2025</w:t>
      </w:r>
      <w:r w:rsidRPr="00A02219">
        <w:t>), 2</w:t>
      </w:r>
      <w:r w:rsidRPr="00A02219">
        <w:rPr>
          <w:vertAlign w:val="superscript"/>
        </w:rPr>
        <w:t>nd</w:t>
      </w:r>
      <w:r w:rsidRPr="00A02219">
        <w:t xml:space="preserve"> - $500 and a </w:t>
      </w:r>
      <w:r w:rsidR="00A16AB6">
        <w:t>Friday  headlining show in</w:t>
      </w:r>
      <w:r w:rsidRPr="00A02219">
        <w:t xml:space="preserve"> year</w:t>
      </w:r>
      <w:r w:rsidR="00E53F65">
        <w:t xml:space="preserve"> (2024/25</w:t>
      </w:r>
      <w:r>
        <w:t>)</w:t>
      </w:r>
      <w:r w:rsidRPr="00A02219">
        <w:t>, 3</w:t>
      </w:r>
      <w:r w:rsidRPr="00A02219">
        <w:rPr>
          <w:vertAlign w:val="superscript"/>
        </w:rPr>
        <w:t>rd</w:t>
      </w:r>
      <w:r w:rsidRPr="00A02219">
        <w:t xml:space="preserve"> - $250 and a Friday</w:t>
      </w:r>
      <w:r>
        <w:t xml:space="preserve"> </w:t>
      </w:r>
      <w:r w:rsidRPr="00A02219">
        <w:t>show in the year</w:t>
      </w:r>
      <w:r w:rsidR="00E53F65">
        <w:t xml:space="preserve"> (2024/25</w:t>
      </w:r>
      <w:r>
        <w:t>),  4</w:t>
      </w:r>
      <w:r w:rsidRPr="003A3E42">
        <w:rPr>
          <w:vertAlign w:val="superscript"/>
        </w:rPr>
        <w:t>th</w:t>
      </w:r>
      <w:r w:rsidR="00E53F65">
        <w:t xml:space="preserve"> – Friday show (2024/25</w:t>
      </w:r>
      <w:r>
        <w:t>).</w:t>
      </w:r>
    </w:p>
    <w:p w:rsidR="00035627" w:rsidRDefault="00A16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b/>
          <w:bCs/>
          <w:color w:val="1F497D"/>
          <w:sz w:val="18"/>
          <w:szCs w:val="18"/>
        </w:rPr>
        <w:t xml:space="preserve">         *Paid gigs negotiated with Pub Manager based on mutual availability with no other cash value</w:t>
      </w: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Rules and Regulations:</w:t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</w:t>
      </w:r>
      <w:r>
        <w:rPr>
          <w:rFonts w:ascii="Cambria" w:eastAsia="Cambria" w:hAnsi="Cambria" w:cs="Cambria"/>
          <w:b/>
          <w:color w:val="000000"/>
        </w:rPr>
        <w:t>Minors MAY NOT participate; all participants m</w:t>
      </w:r>
      <w:r w:rsidR="00780E0F">
        <w:rPr>
          <w:rFonts w:ascii="Cambria" w:eastAsia="Cambria" w:hAnsi="Cambria" w:cs="Cambria"/>
          <w:b/>
          <w:color w:val="000000"/>
        </w:rPr>
        <w:t>ust be 19 years of age or older and may be required to provide 2pcs of ID</w:t>
      </w:r>
    </w:p>
    <w:p w:rsidR="00780E0F" w:rsidRDefault="00780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- Applicati</w:t>
      </w:r>
      <w:r w:rsidR="00C33220">
        <w:rPr>
          <w:rFonts w:ascii="Cambria" w:eastAsia="Cambria" w:hAnsi="Cambria" w:cs="Cambria"/>
          <w:b/>
          <w:color w:val="000000"/>
        </w:rPr>
        <w:t xml:space="preserve">ons must be submitted by Jan. </w:t>
      </w:r>
      <w:proofErr w:type="gramStart"/>
      <w:r w:rsidR="00C33220">
        <w:rPr>
          <w:rFonts w:ascii="Cambria" w:eastAsia="Cambria" w:hAnsi="Cambria" w:cs="Cambria"/>
          <w:b/>
          <w:color w:val="000000"/>
        </w:rPr>
        <w:t>12</w:t>
      </w:r>
      <w:r w:rsidRPr="00780E0F">
        <w:rPr>
          <w:rFonts w:ascii="Cambria" w:eastAsia="Cambria" w:hAnsi="Cambria" w:cs="Cambria"/>
          <w:b/>
          <w:color w:val="000000"/>
          <w:vertAlign w:val="superscript"/>
        </w:rPr>
        <w:t>th</w:t>
      </w:r>
      <w:proofErr w:type="gramEnd"/>
      <w:r w:rsidR="00AD38DF">
        <w:rPr>
          <w:rFonts w:ascii="Cambria" w:eastAsia="Cambria" w:hAnsi="Cambria" w:cs="Cambria"/>
          <w:b/>
          <w:color w:val="000000"/>
        </w:rPr>
        <w:t xml:space="preserve"> 2024</w:t>
      </w:r>
      <w:r>
        <w:rPr>
          <w:rFonts w:ascii="Cambria" w:eastAsia="Cambria" w:hAnsi="Cambria" w:cs="Cambria"/>
          <w:b/>
          <w:color w:val="000000"/>
        </w:rPr>
        <w:t xml:space="preserve"> </w:t>
      </w:r>
      <w:r w:rsidR="00807DFC">
        <w:rPr>
          <w:rFonts w:ascii="Cambria" w:eastAsia="Cambria" w:hAnsi="Cambria" w:cs="Cambria"/>
          <w:b/>
          <w:color w:val="000000"/>
        </w:rPr>
        <w:t xml:space="preserve">either in person at </w:t>
      </w:r>
      <w:proofErr w:type="spellStart"/>
      <w:r w:rsidR="00807DFC">
        <w:rPr>
          <w:rFonts w:ascii="Cambria" w:eastAsia="Cambria" w:hAnsi="Cambria" w:cs="Cambria"/>
          <w:b/>
          <w:color w:val="000000"/>
        </w:rPr>
        <w:t>Felicita’s</w:t>
      </w:r>
      <w:proofErr w:type="spellEnd"/>
      <w:r w:rsidR="00807DFC">
        <w:rPr>
          <w:rFonts w:ascii="Cambria" w:eastAsia="Cambria" w:hAnsi="Cambria" w:cs="Cambria"/>
          <w:b/>
          <w:color w:val="000000"/>
        </w:rPr>
        <w:t xml:space="preserve"> or emailed to   manager@felicitas.ca</w:t>
      </w:r>
    </w:p>
    <w:p w:rsidR="00807DFC" w:rsidRDefault="00807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b/>
          <w:color w:val="000000"/>
        </w:rPr>
      </w:pPr>
    </w:p>
    <w:p w:rsidR="00035627" w:rsidRDefault="004C0630">
      <w:pPr>
        <w:ind w:left="0" w:hanging="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-</w:t>
      </w:r>
      <w:r w:rsidR="00AD38DF">
        <w:rPr>
          <w:rFonts w:ascii="Cambria" w:eastAsia="Cambria" w:hAnsi="Cambria" w:cs="Cambria"/>
          <w:b/>
        </w:rPr>
        <w:t xml:space="preserve">Must be available to play all </w:t>
      </w:r>
      <w:proofErr w:type="gramStart"/>
      <w:r w:rsidR="00AD38DF">
        <w:rPr>
          <w:rFonts w:ascii="Cambria" w:eastAsia="Cambria" w:hAnsi="Cambria" w:cs="Cambria"/>
          <w:b/>
        </w:rPr>
        <w:t>3</w:t>
      </w:r>
      <w:proofErr w:type="gramEnd"/>
      <w:r>
        <w:rPr>
          <w:rFonts w:ascii="Cambria" w:eastAsia="Cambria" w:hAnsi="Cambria" w:cs="Cambria"/>
          <w:b/>
        </w:rPr>
        <w:t xml:space="preserve"> rounds and on the date of the finals.</w:t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-Sets are </w:t>
      </w:r>
      <w:r>
        <w:rPr>
          <w:rFonts w:ascii="Cambria" w:eastAsia="Cambria" w:hAnsi="Cambria" w:cs="Cambria"/>
          <w:b/>
          <w:color w:val="000000"/>
        </w:rPr>
        <w:t>40 minutes (38</w:t>
      </w:r>
      <w:r>
        <w:rPr>
          <w:rFonts w:ascii="Cambria" w:eastAsia="Cambria" w:hAnsi="Cambria" w:cs="Cambria"/>
          <w:b/>
        </w:rPr>
        <w:t>-</w:t>
      </w:r>
      <w:r>
        <w:rPr>
          <w:rFonts w:ascii="Cambria" w:eastAsia="Cambria" w:hAnsi="Cambria" w:cs="Cambria"/>
          <w:b/>
          <w:color w:val="000000"/>
        </w:rPr>
        <w:t>40min)</w:t>
      </w:r>
      <w:r>
        <w:rPr>
          <w:rFonts w:ascii="Cambria" w:eastAsia="Cambria" w:hAnsi="Cambria" w:cs="Cambria"/>
          <w:color w:val="000000"/>
        </w:rPr>
        <w:t xml:space="preserve"> each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b/>
        </w:rPr>
        <w:t>2 points</w:t>
      </w:r>
      <w:r>
        <w:rPr>
          <w:rFonts w:ascii="Cambria" w:eastAsia="Cambria" w:hAnsi="Cambria" w:cs="Cambria"/>
        </w:rPr>
        <w:t xml:space="preserve"> are discounted per minute over 40 minutes. You will have 10 minutes to set up on stage and 10 minutes to get off the stage.</w:t>
      </w:r>
      <w:r w:rsidR="003E4195">
        <w:rPr>
          <w:rFonts w:ascii="Cambria" w:eastAsia="Cambria" w:hAnsi="Cambria" w:cs="Cambria"/>
        </w:rPr>
        <w:t xml:space="preserve">  A delay in set up time will result in a shorter set time </w:t>
      </w:r>
    </w:p>
    <w:p w:rsidR="00035627" w:rsidRDefault="004C063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-Cover songs are not mandatory, and you can play all original material.</w:t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color w:val="000000"/>
        </w:rPr>
        <w:t xml:space="preserve">-No more than </w:t>
      </w:r>
      <w:r w:rsidR="009331A0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  <w:color w:val="000000"/>
        </w:rPr>
        <w:t xml:space="preserve"> cover songs</w:t>
      </w:r>
      <w:r>
        <w:rPr>
          <w:rFonts w:ascii="Cambria" w:eastAsia="Cambria" w:hAnsi="Cambria" w:cs="Cambria"/>
          <w:color w:val="000000"/>
        </w:rPr>
        <w:t xml:space="preserve"> per set. Cover </w:t>
      </w:r>
      <w:r>
        <w:rPr>
          <w:rFonts w:ascii="Cambria" w:eastAsia="Cambria" w:hAnsi="Cambria" w:cs="Cambria"/>
        </w:rPr>
        <w:t xml:space="preserve">songs must be rearranged and should </w:t>
      </w:r>
      <w:r>
        <w:rPr>
          <w:rFonts w:ascii="Cambria" w:eastAsia="Cambria" w:hAnsi="Cambria" w:cs="Cambria"/>
          <w:b/>
        </w:rPr>
        <w:t>NOT sound like a copy of the original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b/>
        </w:rPr>
        <w:t>Make it your own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color w:val="000000"/>
        </w:rPr>
        <w:t xml:space="preserve"> (Please </w:t>
      </w:r>
      <w:r>
        <w:rPr>
          <w:rFonts w:ascii="Cambria" w:eastAsia="Cambria" w:hAnsi="Cambria" w:cs="Cambria"/>
        </w:rPr>
        <w:t>announce</w:t>
      </w:r>
      <w:r>
        <w:rPr>
          <w:rFonts w:ascii="Cambria" w:eastAsia="Cambria" w:hAnsi="Cambria" w:cs="Cambria"/>
          <w:color w:val="000000"/>
        </w:rPr>
        <w:t xml:space="preserve"> on the mic </w:t>
      </w:r>
      <w:r>
        <w:rPr>
          <w:rFonts w:ascii="Cambria" w:eastAsia="Cambria" w:hAnsi="Cambria" w:cs="Cambria"/>
        </w:rPr>
        <w:t xml:space="preserve">when playing covers to make sure the judges are aware.) </w:t>
      </w:r>
      <w:r w:rsidR="003E4195">
        <w:rPr>
          <w:rFonts w:ascii="Cambria" w:eastAsia="Cambria" w:hAnsi="Cambria" w:cs="Cambria"/>
          <w:b/>
        </w:rPr>
        <w:t>10</w:t>
      </w:r>
      <w:r>
        <w:rPr>
          <w:rFonts w:ascii="Cambria" w:eastAsia="Cambria" w:hAnsi="Cambria" w:cs="Cambria"/>
          <w:b/>
        </w:rPr>
        <w:t xml:space="preserve"> Points</w:t>
      </w:r>
      <w:r>
        <w:rPr>
          <w:rFonts w:ascii="Cambria" w:eastAsia="Cambria" w:hAnsi="Cambria" w:cs="Cambria"/>
        </w:rPr>
        <w:t xml:space="preserve"> are discounted for </w:t>
      </w:r>
      <w:r>
        <w:rPr>
          <w:rFonts w:ascii="Cambria" w:eastAsia="Cambria" w:hAnsi="Cambria" w:cs="Cambria"/>
          <w:b/>
        </w:rPr>
        <w:t xml:space="preserve">extra cover </w:t>
      </w:r>
      <w:proofErr w:type="gramStart"/>
      <w:r>
        <w:rPr>
          <w:rFonts w:ascii="Cambria" w:eastAsia="Cambria" w:hAnsi="Cambria" w:cs="Cambria"/>
          <w:b/>
        </w:rPr>
        <w:t>songs</w:t>
      </w:r>
      <w:r w:rsidR="003E4195">
        <w:rPr>
          <w:rFonts w:ascii="Cambria" w:eastAsia="Cambria" w:hAnsi="Cambria" w:cs="Cambria"/>
          <w:b/>
        </w:rPr>
        <w:t>(</w:t>
      </w:r>
      <w:proofErr w:type="gramEnd"/>
      <w:r w:rsidR="003E4195">
        <w:rPr>
          <w:rFonts w:ascii="Cambria" w:eastAsia="Cambria" w:hAnsi="Cambria" w:cs="Cambria"/>
          <w:b/>
        </w:rPr>
        <w:t>max 3 covers)</w:t>
      </w:r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No points</w:t>
      </w:r>
      <w:r w:rsidR="003E4195">
        <w:rPr>
          <w:rFonts w:ascii="Cambria" w:eastAsia="Cambria" w:hAnsi="Cambria" w:cs="Cambria"/>
        </w:rPr>
        <w:t xml:space="preserve"> are awarded in </w:t>
      </w:r>
      <w:proofErr w:type="gramStart"/>
      <w:r w:rsidR="003E4195"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</w:rPr>
        <w:t xml:space="preserve"> covers</w:t>
      </w:r>
      <w:proofErr w:type="gramEnd"/>
      <w:r>
        <w:rPr>
          <w:rFonts w:ascii="Cambria" w:eastAsia="Cambria" w:hAnsi="Cambria" w:cs="Cambria"/>
        </w:rPr>
        <w:t xml:space="preserve"> </w:t>
      </w:r>
      <w:r w:rsidR="003E4195">
        <w:rPr>
          <w:rFonts w:ascii="Cambria" w:eastAsia="Cambria" w:hAnsi="Cambria" w:cs="Cambria"/>
        </w:rPr>
        <w:t>category for covers that are</w:t>
      </w:r>
      <w:r>
        <w:rPr>
          <w:rFonts w:ascii="Cambria" w:eastAsia="Cambria" w:hAnsi="Cambria" w:cs="Cambria"/>
        </w:rPr>
        <w:t xml:space="preserve"> a </w:t>
      </w:r>
      <w:r>
        <w:rPr>
          <w:rFonts w:ascii="Cambria" w:eastAsia="Cambria" w:hAnsi="Cambria" w:cs="Cambria"/>
          <w:b/>
        </w:rPr>
        <w:t>straight copy</w:t>
      </w:r>
      <w:r>
        <w:rPr>
          <w:rFonts w:ascii="Cambria" w:eastAsia="Cambria" w:hAnsi="Cambria" w:cs="Cambria"/>
        </w:rPr>
        <w:t xml:space="preserve"> of the </w:t>
      </w:r>
      <w:r>
        <w:rPr>
          <w:rFonts w:ascii="Cambria" w:eastAsia="Cambria" w:hAnsi="Cambria" w:cs="Cambria"/>
          <w:b/>
        </w:rPr>
        <w:t>original</w:t>
      </w:r>
      <w:r w:rsidR="003E4195">
        <w:rPr>
          <w:rFonts w:ascii="Cambria" w:eastAsia="Cambria" w:hAnsi="Cambria" w:cs="Cambria"/>
        </w:rPr>
        <w:t>. W</w:t>
      </w:r>
      <w:r>
        <w:rPr>
          <w:rFonts w:ascii="Cambria" w:eastAsia="Cambria" w:hAnsi="Cambria" w:cs="Cambria"/>
        </w:rPr>
        <w:t xml:space="preserve">e want to hear about </w:t>
      </w:r>
      <w:proofErr w:type="gramStart"/>
      <w:r>
        <w:rPr>
          <w:rFonts w:ascii="Cambria" w:eastAsia="Cambria" w:hAnsi="Cambria" w:cs="Cambria"/>
        </w:rPr>
        <w:t>your creativity and what you can come up with</w:t>
      </w:r>
      <w:proofErr w:type="gramEnd"/>
      <w:r>
        <w:rPr>
          <w:rFonts w:ascii="Cambria" w:eastAsia="Cambria" w:hAnsi="Cambria" w:cs="Cambria"/>
        </w:rPr>
        <w:t xml:space="preserve">. “Make it your own.” </w:t>
      </w:r>
      <w:r>
        <w:rPr>
          <w:rFonts w:ascii="Cambria" w:eastAsia="Cambria" w:hAnsi="Cambria" w:cs="Cambria"/>
          <w:i/>
        </w:rPr>
        <w:t>Duke Ellington.</w:t>
      </w:r>
    </w:p>
    <w:p w:rsidR="00F93B58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-Treat all </w:t>
      </w:r>
      <w:r>
        <w:rPr>
          <w:rFonts w:ascii="Cambria" w:eastAsia="Cambria" w:hAnsi="Cambria" w:cs="Cambria"/>
          <w:b/>
        </w:rPr>
        <w:t>Felicitas staff, sound tech and fellow bands</w:t>
      </w:r>
      <w:r>
        <w:rPr>
          <w:rFonts w:ascii="Cambria" w:eastAsia="Cambria" w:hAnsi="Cambria" w:cs="Cambria"/>
        </w:rPr>
        <w:t xml:space="preserve"> with </w:t>
      </w:r>
      <w:r>
        <w:rPr>
          <w:rFonts w:ascii="Cambria" w:eastAsia="Cambria" w:hAnsi="Cambria" w:cs="Cambria"/>
          <w:b/>
        </w:rPr>
        <w:t>respect.</w:t>
      </w:r>
      <w:r>
        <w:rPr>
          <w:rFonts w:ascii="Cambria" w:eastAsia="Cambria" w:hAnsi="Cambria" w:cs="Cambria"/>
        </w:rPr>
        <w:t xml:space="preserve"> A lack of a good attitude will have a negative impact on the overall final score and could lead to disqualification.</w:t>
      </w:r>
    </w:p>
    <w:p w:rsidR="00035627" w:rsidRDefault="00F93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r w:rsidRPr="003E4195">
        <w:rPr>
          <w:rFonts w:ascii="Cambria" w:eastAsia="Cambria" w:hAnsi="Cambria" w:cs="Cambria"/>
          <w:b/>
        </w:rPr>
        <w:t>No alcohol is permitted on stage</w:t>
      </w:r>
      <w:r>
        <w:rPr>
          <w:rFonts w:ascii="Cambria" w:eastAsia="Cambria" w:hAnsi="Cambria" w:cs="Cambria"/>
        </w:rPr>
        <w:t xml:space="preserve"> and any performer deemed intoxicated will not be allowed to perform and must exit the premises </w:t>
      </w:r>
      <w:r w:rsidR="004C0630">
        <w:rPr>
          <w:rFonts w:ascii="Cambria" w:eastAsia="Cambria" w:hAnsi="Cambria" w:cs="Cambria"/>
        </w:rPr>
        <w:tab/>
      </w:r>
    </w:p>
    <w:p w:rsidR="00F93B58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 </w:t>
      </w:r>
      <w:r w:rsidRPr="003E4195">
        <w:rPr>
          <w:rFonts w:ascii="Cambria" w:eastAsia="Cambria" w:hAnsi="Cambria" w:cs="Cambria"/>
          <w:b/>
        </w:rPr>
        <w:t>Stage presence</w:t>
      </w:r>
      <w:r>
        <w:rPr>
          <w:rFonts w:ascii="Cambria" w:eastAsia="Cambria" w:hAnsi="Cambria" w:cs="Cambria"/>
        </w:rPr>
        <w:t xml:space="preserve"> is a massive factor in audience engagement and is part of the scoring.</w:t>
      </w:r>
    </w:p>
    <w:p w:rsidR="00B15655" w:rsidRDefault="00F93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Performers are to keep lyrics and stage presence respectful as well </w:t>
      </w:r>
      <w:r w:rsidR="004C0630">
        <w:rPr>
          <w:rFonts w:ascii="Cambria" w:eastAsia="Cambria" w:hAnsi="Cambria" w:cs="Cambria"/>
        </w:rPr>
        <w:br/>
        <w:t>- Follow Load-in and sound</w:t>
      </w:r>
      <w:r w:rsidR="00AD38DF">
        <w:rPr>
          <w:rFonts w:ascii="Cambria" w:eastAsia="Cambria" w:hAnsi="Cambria" w:cs="Cambria"/>
        </w:rPr>
        <w:t xml:space="preserve"> </w:t>
      </w:r>
      <w:r w:rsidR="004C0630">
        <w:rPr>
          <w:rFonts w:ascii="Cambria" w:eastAsia="Cambria" w:hAnsi="Cambria" w:cs="Cambria"/>
        </w:rPr>
        <w:t>check instructions.</w:t>
      </w:r>
    </w:p>
    <w:p w:rsidR="00035627" w:rsidRDefault="00B15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proofErr w:type="spellStart"/>
      <w:r>
        <w:rPr>
          <w:rFonts w:ascii="Cambria" w:eastAsia="Cambria" w:hAnsi="Cambria" w:cs="Cambria"/>
        </w:rPr>
        <w:t>Felicita’s</w:t>
      </w:r>
      <w:proofErr w:type="spellEnd"/>
      <w:r>
        <w:rPr>
          <w:rFonts w:ascii="Cambria" w:eastAsia="Cambria" w:hAnsi="Cambria" w:cs="Cambria"/>
        </w:rPr>
        <w:t xml:space="preserve"> does not take table reservations during this event. First come, first serve      basis </w:t>
      </w:r>
      <w:r w:rsidR="004C0630">
        <w:rPr>
          <w:rFonts w:ascii="Cambria" w:eastAsia="Cambria" w:hAnsi="Cambria" w:cs="Cambria"/>
        </w:rPr>
        <w:br/>
      </w:r>
    </w:p>
    <w:p w:rsidR="00780E0F" w:rsidRDefault="00780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780E0F" w:rsidRDefault="00780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035627" w:rsidRDefault="004C0630" w:rsidP="00396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Load in and sound</w:t>
      </w:r>
      <w:r w:rsidR="00AD38DF">
        <w:rPr>
          <w:rFonts w:ascii="Cambria" w:eastAsia="Cambria" w:hAnsi="Cambria" w:cs="Cambria"/>
          <w:b/>
          <w:sz w:val="28"/>
          <w:szCs w:val="28"/>
          <w:u w:val="single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check instructions:</w:t>
      </w:r>
      <w:r>
        <w:rPr>
          <w:rFonts w:ascii="Cambria" w:eastAsia="Cambria" w:hAnsi="Cambria" w:cs="Cambria"/>
        </w:rPr>
        <w:tab/>
      </w: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-Please</w:t>
      </w:r>
      <w:proofErr w:type="gramEnd"/>
      <w:r>
        <w:rPr>
          <w:rFonts w:ascii="Cambria" w:eastAsia="Cambria" w:hAnsi="Cambria" w:cs="Cambria"/>
        </w:rPr>
        <w:t xml:space="preserve"> arrive before the sound</w:t>
      </w:r>
      <w:r w:rsidR="00AD38DF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check is scheduled to start.</w:t>
      </w:r>
      <w:r>
        <w:rPr>
          <w:rFonts w:ascii="Cambria" w:eastAsia="Cambria" w:hAnsi="Cambria" w:cs="Cambria"/>
        </w:rPr>
        <w:br/>
        <w:t>-</w:t>
      </w:r>
      <w:r w:rsidRPr="003E4195">
        <w:rPr>
          <w:rFonts w:ascii="Cambria" w:eastAsia="Cambria" w:hAnsi="Cambria" w:cs="Cambria"/>
          <w:b/>
        </w:rPr>
        <w:t>All equipment</w:t>
      </w:r>
      <w:r>
        <w:rPr>
          <w:rFonts w:ascii="Cambria" w:eastAsia="Cambria" w:hAnsi="Cambria" w:cs="Cambria"/>
        </w:rPr>
        <w:t xml:space="preserve"> must be </w:t>
      </w:r>
      <w:r w:rsidRPr="003E4195">
        <w:rPr>
          <w:rFonts w:ascii="Cambria" w:eastAsia="Cambria" w:hAnsi="Cambria" w:cs="Cambria"/>
          <w:b/>
        </w:rPr>
        <w:t>stored</w:t>
      </w:r>
      <w:r>
        <w:rPr>
          <w:rFonts w:ascii="Cambria" w:eastAsia="Cambria" w:hAnsi="Cambria" w:cs="Cambria"/>
        </w:rPr>
        <w:t xml:space="preserve"> on the RIGHT SIDE (stage left) of the stage, by the tables, in front of the PA system. </w:t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-No gear</w:t>
      </w:r>
      <w:r>
        <w:rPr>
          <w:rFonts w:ascii="Cambria" w:eastAsia="Cambria" w:hAnsi="Cambria" w:cs="Cambria"/>
        </w:rPr>
        <w:t xml:space="preserve"> should be stored on the left side (stage right)</w:t>
      </w:r>
      <w:r>
        <w:rPr>
          <w:rFonts w:ascii="Cambria" w:eastAsia="Cambria" w:hAnsi="Cambria" w:cs="Cambria"/>
          <w:b/>
        </w:rPr>
        <w:t xml:space="preserve"> bathroom side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 xml:space="preserve">-Do not </w:t>
      </w:r>
      <w:r>
        <w:rPr>
          <w:rFonts w:ascii="Cambria" w:eastAsia="Cambria" w:hAnsi="Cambria" w:cs="Cambria"/>
        </w:rPr>
        <w:t xml:space="preserve">load the </w:t>
      </w:r>
      <w:r>
        <w:rPr>
          <w:rFonts w:ascii="Cambria" w:eastAsia="Cambria" w:hAnsi="Cambria" w:cs="Cambria"/>
          <w:b/>
        </w:rPr>
        <w:t>gear on stage</w:t>
      </w:r>
      <w:r>
        <w:rPr>
          <w:rFonts w:ascii="Cambria" w:eastAsia="Cambria" w:hAnsi="Cambria" w:cs="Cambria"/>
        </w:rPr>
        <w:t xml:space="preserve">. </w:t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-The</w:t>
      </w:r>
      <w:r>
        <w:rPr>
          <w:rFonts w:ascii="Cambria" w:eastAsia="Cambria" w:hAnsi="Cambria" w:cs="Cambria"/>
          <w:b/>
        </w:rPr>
        <w:t xml:space="preserve"> sound</w:t>
      </w:r>
      <w:r w:rsidR="00AD38DF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check</w:t>
      </w:r>
      <w:r>
        <w:rPr>
          <w:rFonts w:ascii="Cambria" w:eastAsia="Cambria" w:hAnsi="Cambria" w:cs="Cambria"/>
        </w:rPr>
        <w:t xml:space="preserve"> will happen only for the </w:t>
      </w:r>
      <w:r>
        <w:rPr>
          <w:rFonts w:ascii="Cambria" w:eastAsia="Cambria" w:hAnsi="Cambria" w:cs="Cambria"/>
          <w:b/>
        </w:rPr>
        <w:t>closing band</w:t>
      </w:r>
      <w:r>
        <w:rPr>
          <w:rFonts w:ascii="Cambria" w:eastAsia="Cambria" w:hAnsi="Cambria" w:cs="Cambria"/>
        </w:rPr>
        <w:t xml:space="preserve"> of the night and the </w:t>
      </w:r>
      <w:r>
        <w:rPr>
          <w:rFonts w:ascii="Cambria" w:eastAsia="Cambria" w:hAnsi="Cambria" w:cs="Cambria"/>
          <w:b/>
        </w:rPr>
        <w:t>opening band</w:t>
      </w:r>
      <w:r>
        <w:rPr>
          <w:rFonts w:ascii="Cambria" w:eastAsia="Cambria" w:hAnsi="Cambria" w:cs="Cambria"/>
        </w:rPr>
        <w:t>, respectively.</w:t>
      </w:r>
    </w:p>
    <w:p w:rsidR="00035627" w:rsidRDefault="004C063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b/>
        </w:rPr>
        <w:t>Only</w:t>
      </w:r>
      <w:r>
        <w:rPr>
          <w:rFonts w:ascii="Cambria" w:eastAsia="Cambria" w:hAnsi="Cambria" w:cs="Cambria"/>
        </w:rPr>
        <w:t xml:space="preserve"> the </w:t>
      </w:r>
      <w:r>
        <w:rPr>
          <w:rFonts w:ascii="Cambria" w:eastAsia="Cambria" w:hAnsi="Cambria" w:cs="Cambria"/>
          <w:b/>
        </w:rPr>
        <w:t>closing band</w:t>
      </w:r>
      <w:r>
        <w:rPr>
          <w:rFonts w:ascii="Cambria" w:eastAsia="Cambria" w:hAnsi="Cambria" w:cs="Cambria"/>
        </w:rPr>
        <w:t xml:space="preserve"> can place </w:t>
      </w:r>
      <w:r>
        <w:rPr>
          <w:rFonts w:ascii="Cambria" w:eastAsia="Cambria" w:hAnsi="Cambria" w:cs="Cambria"/>
          <w:b/>
        </w:rPr>
        <w:t>Amps</w:t>
      </w:r>
      <w:r>
        <w:rPr>
          <w:rFonts w:ascii="Cambria" w:eastAsia="Cambria" w:hAnsi="Cambria" w:cs="Cambria"/>
        </w:rPr>
        <w:t xml:space="preserve"> and </w:t>
      </w:r>
      <w:r>
        <w:rPr>
          <w:rFonts w:ascii="Cambria" w:eastAsia="Cambria" w:hAnsi="Cambria" w:cs="Cambria"/>
          <w:b/>
        </w:rPr>
        <w:t>Drums</w:t>
      </w:r>
      <w:r>
        <w:rPr>
          <w:rFonts w:ascii="Cambria" w:eastAsia="Cambria" w:hAnsi="Cambria" w:cs="Cambria"/>
        </w:rPr>
        <w:t xml:space="preserve"> on stage. </w:t>
      </w:r>
      <w:r>
        <w:rPr>
          <w:rFonts w:ascii="Cambria" w:eastAsia="Cambria" w:hAnsi="Cambria" w:cs="Cambria"/>
          <w:b/>
        </w:rPr>
        <w:t>No pedals</w:t>
      </w:r>
      <w:r>
        <w:rPr>
          <w:rFonts w:ascii="Cambria" w:eastAsia="Cambria" w:hAnsi="Cambria" w:cs="Cambria"/>
        </w:rPr>
        <w:t xml:space="preserve"> or </w:t>
      </w:r>
      <w:r>
        <w:rPr>
          <w:rFonts w:ascii="Cambria" w:eastAsia="Cambria" w:hAnsi="Cambria" w:cs="Cambria"/>
          <w:b/>
        </w:rPr>
        <w:t>instruments</w:t>
      </w:r>
      <w:r>
        <w:rPr>
          <w:rFonts w:ascii="Cambria" w:eastAsia="Cambria" w:hAnsi="Cambria" w:cs="Cambria"/>
        </w:rPr>
        <w:t xml:space="preserve">. </w:t>
      </w:r>
    </w:p>
    <w:p w:rsidR="00035627" w:rsidRPr="005E6A02" w:rsidRDefault="004C0630" w:rsidP="005E6A02">
      <w:pPr>
        <w:ind w:left="0" w:hanging="2"/>
        <w:rPr>
          <w:color w:val="1F497D"/>
          <w:position w:val="0"/>
        </w:rPr>
      </w:pPr>
      <w:r>
        <w:rPr>
          <w:rFonts w:ascii="Cambria" w:eastAsia="Cambria" w:hAnsi="Cambria" w:cs="Cambria"/>
        </w:rPr>
        <w:t>-Felicitas Pub is a</w:t>
      </w:r>
      <w:r w:rsidR="005E6A02" w:rsidRPr="005E6A02">
        <w:rPr>
          <w:color w:val="1F497D"/>
        </w:rPr>
        <w:t xml:space="preserve"> </w:t>
      </w:r>
      <w:r w:rsidR="005E6A02" w:rsidRPr="005E6A02">
        <w:t>liquor primary venue but do like the sentiment of still allowing patrons to talk,</w:t>
      </w:r>
      <w:r w:rsidR="005E6A02">
        <w:rPr>
          <w:color w:val="1F497D"/>
        </w:rPr>
        <w:t xml:space="preserve"> </w:t>
      </w:r>
      <w:r>
        <w:rPr>
          <w:rFonts w:ascii="Cambria" w:eastAsia="Cambria" w:hAnsi="Cambria" w:cs="Cambria"/>
        </w:rPr>
        <w:t xml:space="preserve">so please keep in mind the </w:t>
      </w:r>
      <w:r>
        <w:rPr>
          <w:rFonts w:ascii="Cambria" w:eastAsia="Cambria" w:hAnsi="Cambria" w:cs="Cambria"/>
          <w:b/>
        </w:rPr>
        <w:t>overall stage volume (e.g.,</w:t>
      </w:r>
      <w:r>
        <w:rPr>
          <w:rFonts w:ascii="Cambria" w:eastAsia="Cambria" w:hAnsi="Cambria" w:cs="Cambria"/>
        </w:rPr>
        <w:t xml:space="preserve"> guitar amps). We are not at the Save on Foods arena.</w:t>
      </w:r>
    </w:p>
    <w:p w:rsidR="00035627" w:rsidRPr="003E4195" w:rsidRDefault="003E4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b/>
        </w:rPr>
      </w:pPr>
      <w:r w:rsidRPr="003E4195">
        <w:rPr>
          <w:rFonts w:ascii="Cambria" w:eastAsia="Cambria" w:hAnsi="Cambria" w:cs="Cambria"/>
          <w:b/>
        </w:rPr>
        <w:t>Failure to follow Load-in procedures will affect your overall score</w:t>
      </w: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807DFC" w:rsidRDefault="00396A24" w:rsidP="00807DFC">
      <w:pPr>
        <w:ind w:leftChars="0" w:lef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gramStart"/>
      <w:r>
        <w:rPr>
          <w:b/>
          <w:sz w:val="28"/>
          <w:szCs w:val="28"/>
        </w:rPr>
        <w:t>4</w:t>
      </w:r>
      <w:proofErr w:type="gramEnd"/>
      <w:r w:rsidR="00807DFC">
        <w:rPr>
          <w:b/>
          <w:sz w:val="28"/>
          <w:szCs w:val="28"/>
        </w:rPr>
        <w:t xml:space="preserve"> Round Process:</w:t>
      </w:r>
    </w:p>
    <w:p w:rsidR="00396A24" w:rsidRDefault="00396A24" w:rsidP="00807DFC">
      <w:pPr>
        <w:ind w:leftChars="0" w:left="0" w:firstLineChars="0" w:firstLine="0"/>
        <w:rPr>
          <w:b/>
          <w:sz w:val="28"/>
          <w:szCs w:val="28"/>
        </w:rPr>
      </w:pPr>
    </w:p>
    <w:p w:rsidR="00D33A56" w:rsidRPr="00D33A56" w:rsidRDefault="00396A24" w:rsidP="00D33A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     </w:t>
      </w:r>
      <w:r w:rsidR="00D33A56" w:rsidRPr="00D33A56">
        <w:t xml:space="preserve">Based </w:t>
      </w:r>
      <w:r w:rsidR="00561F59">
        <w:t xml:space="preserve">on 16 bands for the Battles.  Priority will be </w:t>
      </w:r>
      <w:proofErr w:type="gramStart"/>
      <w:r w:rsidR="00561F59">
        <w:t>given  to</w:t>
      </w:r>
      <w:proofErr w:type="gramEnd"/>
      <w:r w:rsidR="00561F59">
        <w:t xml:space="preserve"> those with Uvic students in the band.  Once we have reached 16 bands, then we will have a </w:t>
      </w:r>
      <w:r w:rsidR="00561F59" w:rsidRPr="003E4195">
        <w:rPr>
          <w:b/>
        </w:rPr>
        <w:t>waitlist</w:t>
      </w:r>
      <w:r w:rsidR="00561F59">
        <w:t xml:space="preserve"> for those that register afterwards.</w:t>
      </w:r>
    </w:p>
    <w:p w:rsidR="00D33A56" w:rsidRDefault="00D33A56" w:rsidP="00807DFC">
      <w:pPr>
        <w:ind w:leftChars="0" w:left="0" w:firstLineChars="0" w:firstLine="0"/>
        <w:rPr>
          <w:b/>
          <w:sz w:val="28"/>
          <w:szCs w:val="28"/>
        </w:rPr>
      </w:pPr>
    </w:p>
    <w:p w:rsidR="00807DFC" w:rsidRDefault="00807DFC" w:rsidP="00807DFC">
      <w:pPr>
        <w:pStyle w:val="ListParagraph"/>
        <w:numPr>
          <w:ilvl w:val="0"/>
          <w:numId w:val="1"/>
        </w:numPr>
        <w:ind w:left="5" w:hanging="7"/>
      </w:pPr>
      <w:r w:rsidRPr="001754F7">
        <w:t>You will perform your first set on your designated firs</w:t>
      </w:r>
      <w:r>
        <w:t xml:space="preserve">t round date at </w:t>
      </w:r>
      <w:proofErr w:type="spellStart"/>
      <w:proofErr w:type="gramStart"/>
      <w:r>
        <w:t>Felicita’s</w:t>
      </w:r>
      <w:proofErr w:type="spellEnd"/>
      <w:proofErr w:type="gramEnd"/>
      <w:r>
        <w:t xml:space="preserve">. All </w:t>
      </w:r>
      <w:r w:rsidRPr="001754F7">
        <w:t>first round perfo</w:t>
      </w:r>
      <w:r>
        <w:t>rman</w:t>
      </w:r>
      <w:r w:rsidR="00561F59">
        <w:t xml:space="preserve">ces </w:t>
      </w:r>
      <w:proofErr w:type="gramStart"/>
      <w:r w:rsidR="00561F59">
        <w:t>will be completed</w:t>
      </w:r>
      <w:proofErr w:type="gramEnd"/>
      <w:r w:rsidR="00561F59">
        <w:t xml:space="preserve"> by March 1st</w:t>
      </w:r>
      <w:r>
        <w:t>,</w:t>
      </w:r>
      <w:r w:rsidRPr="001754F7">
        <w:t xml:space="preserve"> and you will be contacted soon after if your band has been selected to play in the </w:t>
      </w:r>
      <w:r>
        <w:t>next round</w:t>
      </w:r>
      <w:r w:rsidRPr="001754F7">
        <w:t>.</w:t>
      </w:r>
      <w:r w:rsidR="00D33A56">
        <w:t xml:space="preserve"> </w:t>
      </w:r>
      <w:r w:rsidR="00561F59">
        <w:t xml:space="preserve"> First round will have </w:t>
      </w:r>
      <w:proofErr w:type="gramStart"/>
      <w:r w:rsidR="00561F59">
        <w:t>4</w:t>
      </w:r>
      <w:proofErr w:type="gramEnd"/>
      <w:r w:rsidR="00561F59">
        <w:t xml:space="preserve"> bands per night and the top 2</w:t>
      </w:r>
      <w:r w:rsidR="00A05E65">
        <w:t xml:space="preserve"> from e</w:t>
      </w:r>
      <w:r w:rsidR="00561F59">
        <w:t xml:space="preserve">ach night will move forward.  8 </w:t>
      </w:r>
      <w:r w:rsidRPr="001754F7">
        <w:t>bands will</w:t>
      </w:r>
      <w:r>
        <w:t xml:space="preserve"> be selected to play in the next round</w:t>
      </w:r>
    </w:p>
    <w:p w:rsidR="00396A24" w:rsidRDefault="00396A24" w:rsidP="00396A24">
      <w:pPr>
        <w:pStyle w:val="ListParagraph"/>
      </w:pPr>
    </w:p>
    <w:p w:rsidR="00396A24" w:rsidRPr="001754F7" w:rsidRDefault="00396A24" w:rsidP="00396A24">
      <w:pPr>
        <w:pStyle w:val="ListParagraph"/>
        <w:ind w:left="5"/>
      </w:pPr>
    </w:p>
    <w:p w:rsidR="00807DFC" w:rsidRDefault="00807DFC" w:rsidP="00807DFC">
      <w:pPr>
        <w:pStyle w:val="ListParagraph"/>
        <w:numPr>
          <w:ilvl w:val="0"/>
          <w:numId w:val="1"/>
        </w:numPr>
        <w:ind w:left="5" w:hanging="7"/>
      </w:pPr>
      <w:r w:rsidRPr="001754F7">
        <w:t>If s</w:t>
      </w:r>
      <w:r>
        <w:t>e</w:t>
      </w:r>
      <w:r w:rsidR="00B15655">
        <w:t>lected, you and the remaining 7</w:t>
      </w:r>
      <w:r w:rsidR="00D33A56">
        <w:t xml:space="preserve"> </w:t>
      </w:r>
      <w:r>
        <w:t>qualifying bands</w:t>
      </w:r>
      <w:r w:rsidRPr="001754F7">
        <w:t xml:space="preserve"> will be</w:t>
      </w:r>
      <w:r>
        <w:t xml:space="preserve"> required to play th</w:t>
      </w:r>
      <w:r w:rsidR="00B15655">
        <w:t xml:space="preserve">e second round on </w:t>
      </w:r>
      <w:r w:rsidR="00A05E65">
        <w:t>Mar</w:t>
      </w:r>
      <w:r w:rsidR="00B15655">
        <w:t>.</w:t>
      </w:r>
      <w:r w:rsidR="00D33A56">
        <w:t xml:space="preserve"> 8</w:t>
      </w:r>
      <w:r w:rsidR="00D33A56" w:rsidRPr="00D33A56">
        <w:rPr>
          <w:vertAlign w:val="superscript"/>
        </w:rPr>
        <w:t>th</w:t>
      </w:r>
      <w:r w:rsidR="00B15655">
        <w:rPr>
          <w:vertAlign w:val="superscript"/>
        </w:rPr>
        <w:t xml:space="preserve"> </w:t>
      </w:r>
      <w:proofErr w:type="gramStart"/>
      <w:r w:rsidR="00B15655">
        <w:rPr>
          <w:vertAlign w:val="superscript"/>
        </w:rPr>
        <w:t xml:space="preserve">or  </w:t>
      </w:r>
      <w:r w:rsidR="00B15655">
        <w:t>15</w:t>
      </w:r>
      <w:r w:rsidR="00B15655" w:rsidRPr="00B15655">
        <w:rPr>
          <w:vertAlign w:val="superscript"/>
        </w:rPr>
        <w:t>th</w:t>
      </w:r>
      <w:proofErr w:type="gramEnd"/>
      <w:r w:rsidR="00B15655">
        <w:t xml:space="preserve"> </w:t>
      </w:r>
      <w:r w:rsidR="00A05E65">
        <w:t xml:space="preserve"> </w:t>
      </w:r>
      <w:r w:rsidR="00D33A56">
        <w:t>2024</w:t>
      </w:r>
      <w:r>
        <w:t xml:space="preserve">.  </w:t>
      </w:r>
      <w:r w:rsidRPr="001754F7">
        <w:t>We will let you know which night your band plays.</w:t>
      </w:r>
      <w:r>
        <w:t xml:space="preserve"> Two </w:t>
      </w:r>
      <w:r w:rsidRPr="001754F7">
        <w:t>band</w:t>
      </w:r>
      <w:r>
        <w:t xml:space="preserve">s per each round </w:t>
      </w:r>
      <w:r w:rsidRPr="001754F7">
        <w:t>will b</w:t>
      </w:r>
      <w:r>
        <w:t>e selected to go on</w:t>
      </w:r>
      <w:r w:rsidR="00B15655">
        <w:t xml:space="preserve">to the finals round for </w:t>
      </w:r>
      <w:proofErr w:type="gramStart"/>
      <w:r w:rsidR="00B15655">
        <w:t>a total of 4</w:t>
      </w:r>
      <w:proofErr w:type="gramEnd"/>
      <w:r w:rsidR="00B15655">
        <w:t xml:space="preserve"> </w:t>
      </w:r>
      <w:r>
        <w:t>bands.</w:t>
      </w:r>
      <w:r w:rsidR="00D33A56">
        <w:t xml:space="preserve"> </w:t>
      </w:r>
    </w:p>
    <w:p w:rsidR="00807DFC" w:rsidRDefault="00807DFC" w:rsidP="00807DFC">
      <w:pPr>
        <w:pStyle w:val="ListParagraph"/>
        <w:ind w:left="5" w:hanging="7"/>
      </w:pPr>
    </w:p>
    <w:p w:rsidR="00807DFC" w:rsidRPr="00E22C52" w:rsidRDefault="00B15655" w:rsidP="00807DFC">
      <w:pPr>
        <w:pStyle w:val="ListParagraph"/>
        <w:numPr>
          <w:ilvl w:val="0"/>
          <w:numId w:val="1"/>
        </w:numPr>
        <w:ind w:left="5" w:hanging="7"/>
        <w:rPr>
          <w:b/>
        </w:rPr>
      </w:pPr>
      <w:r>
        <w:t xml:space="preserve">You and the 3 other </w:t>
      </w:r>
      <w:r w:rsidR="00807DFC">
        <w:t>finalist will battle it out</w:t>
      </w:r>
      <w:r>
        <w:t xml:space="preserve"> </w:t>
      </w:r>
      <w:proofErr w:type="gramStart"/>
      <w:r>
        <w:t xml:space="preserve">in </w:t>
      </w:r>
      <w:r w:rsidR="00807DFC" w:rsidRPr="005725F8">
        <w:t xml:space="preserve"> Final</w:t>
      </w:r>
      <w:proofErr w:type="gramEnd"/>
      <w:r w:rsidR="00807DFC" w:rsidRPr="005725F8">
        <w:t xml:space="preserve"> Round </w:t>
      </w:r>
      <w:r w:rsidR="00C80F35">
        <w:t>on April. 5</w:t>
      </w:r>
      <w:r w:rsidR="00C80F35" w:rsidRPr="00C80F35">
        <w:rPr>
          <w:vertAlign w:val="superscript"/>
        </w:rPr>
        <w:t>th</w:t>
      </w:r>
      <w:r w:rsidR="00C80F35">
        <w:t xml:space="preserve"> 2024</w:t>
      </w:r>
      <w:r w:rsidR="00807DFC" w:rsidRPr="005725F8">
        <w:t xml:space="preserve">. </w:t>
      </w:r>
      <w:r w:rsidR="00807DFC">
        <w:t xml:space="preserve">There will be </w:t>
      </w:r>
      <w:proofErr w:type="gramStart"/>
      <w:r w:rsidR="00807DFC">
        <w:t>4</w:t>
      </w:r>
      <w:proofErr w:type="gramEnd"/>
      <w:r w:rsidR="00807DFC">
        <w:t xml:space="preserve"> bands competing for the winning position</w:t>
      </w:r>
      <w:r w:rsidR="00A05E65">
        <w:t>s</w:t>
      </w:r>
      <w:r w:rsidR="00807DFC">
        <w:t xml:space="preserve">. </w:t>
      </w:r>
      <w:r>
        <w:t xml:space="preserve"> </w:t>
      </w:r>
    </w:p>
    <w:p w:rsidR="00807DFC" w:rsidRPr="00E22C52" w:rsidRDefault="00807DFC" w:rsidP="00807DFC">
      <w:pPr>
        <w:pStyle w:val="ListParagraph"/>
        <w:ind w:left="5" w:hanging="7"/>
        <w:rPr>
          <w:b/>
        </w:rPr>
      </w:pP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035627" w:rsidRDefault="004C0630" w:rsidP="00807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Scoring: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br/>
        <w:t xml:space="preserve">50% of the score </w:t>
      </w:r>
      <w:proofErr w:type="gramStart"/>
      <w:r>
        <w:rPr>
          <w:rFonts w:ascii="Cambria" w:eastAsia="Cambria" w:hAnsi="Cambria" w:cs="Cambria"/>
        </w:rPr>
        <w:t>is based</w:t>
      </w:r>
      <w:proofErr w:type="gramEnd"/>
      <w:r>
        <w:rPr>
          <w:rFonts w:ascii="Cambria" w:eastAsia="Cambria" w:hAnsi="Cambria" w:cs="Cambria"/>
        </w:rPr>
        <w:t xml:space="preserve"> on audience votes. </w:t>
      </w:r>
      <w:r>
        <w:rPr>
          <w:rFonts w:ascii="Cambria" w:eastAsia="Cambria" w:hAnsi="Cambria" w:cs="Cambria"/>
        </w:rPr>
        <w:br/>
        <w:t>The other 50% is divided into the following categories:</w:t>
      </w: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Stage Presence; Music Choice; Talent; Crowd Reaction; Tightness; Covers vs </w:t>
      </w:r>
      <w:proofErr w:type="spellStart"/>
      <w:r>
        <w:rPr>
          <w:rFonts w:ascii="Cambria" w:eastAsia="Cambria" w:hAnsi="Cambria" w:cs="Cambria"/>
        </w:rPr>
        <w:t>Orig</w:t>
      </w:r>
      <w:proofErr w:type="spellEnd"/>
      <w:r>
        <w:rPr>
          <w:rFonts w:ascii="Cambria" w:eastAsia="Cambria" w:hAnsi="Cambria" w:cs="Cambria"/>
        </w:rPr>
        <w:t xml:space="preserve">; Set time; </w:t>
      </w:r>
      <w:proofErr w:type="gramStart"/>
      <w:r>
        <w:rPr>
          <w:rFonts w:ascii="Cambria" w:eastAsia="Cambria" w:hAnsi="Cambria" w:cs="Cambria"/>
        </w:rPr>
        <w:t>Overall</w:t>
      </w:r>
      <w:proofErr w:type="gramEnd"/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  <w:t>E.G.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  <w:t>Judges scoring (combined and averaged)</w:t>
      </w: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tbl>
      <w:tblPr>
        <w:tblStyle w:val="a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535"/>
        <w:gridCol w:w="1785"/>
      </w:tblGrid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Judges (50%)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Band1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Band2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Band3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Stage Presence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7/10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9/10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8.33/10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Music Choice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7/10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9.33/10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9/10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Talent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7.33/10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9.33/10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9/10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Crowd Reaction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6.67/10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9.67/10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9/10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Tightness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7.33/10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9.33/10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8.67/10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Covers vs </w:t>
            </w:r>
            <w:proofErr w:type="spellStart"/>
            <w:r>
              <w:rPr>
                <w:rFonts w:ascii="Cambria" w:eastAsia="Cambria" w:hAnsi="Cambria" w:cs="Cambria"/>
              </w:rPr>
              <w:t>orig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10/10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10/10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10/10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Set time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10/10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10/10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10/10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Overall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21.67/30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27.33/30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27/30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77/100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93.99/100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91/100</w:t>
            </w:r>
          </w:p>
        </w:tc>
      </w:tr>
    </w:tbl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tbl>
      <w:tblPr>
        <w:tblStyle w:val="a0"/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520"/>
        <w:gridCol w:w="2265"/>
      </w:tblGrid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Votes (50%)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6C2305">
            <w:pPr>
              <w:widowControl w:val="0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91/237 (38.4</w:t>
            </w:r>
            <w:r w:rsidR="004C0630">
              <w:rPr>
                <w:rFonts w:ascii="Cambria" w:eastAsia="Cambria" w:hAnsi="Cambria" w:cs="Cambria"/>
              </w:rPr>
              <w:t>%)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103/237 (43.46%)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6C2305">
            <w:pPr>
              <w:widowControl w:val="0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43/237 (18.1</w:t>
            </w:r>
            <w:r w:rsidR="004C0630">
              <w:rPr>
                <w:rFonts w:ascii="Cambria" w:eastAsia="Cambria" w:hAnsi="Cambria" w:cs="Cambria"/>
              </w:rPr>
              <w:t>%)</w:t>
            </w:r>
          </w:p>
        </w:tc>
      </w:tr>
      <w:tr w:rsidR="0003562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4C0630">
            <w:pPr>
              <w:widowControl w:val="0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Final Combined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6C2305">
            <w:pPr>
              <w:widowControl w:val="0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57.7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6C2305">
            <w:pPr>
              <w:widowControl w:val="0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68.7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627" w:rsidRDefault="006C2305">
            <w:pPr>
              <w:widowControl w:val="0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54.6</w:t>
            </w:r>
          </w:p>
        </w:tc>
      </w:tr>
    </w:tbl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035627" w:rsidRDefault="006C23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  <w:t xml:space="preserve">Band 1 and 2 </w:t>
      </w:r>
      <w:r w:rsidR="004C0630">
        <w:rPr>
          <w:rFonts w:ascii="Cambria" w:eastAsia="Cambria" w:hAnsi="Cambria" w:cs="Cambria"/>
        </w:rPr>
        <w:t>would go ahead to the next round</w:t>
      </w:r>
      <w:r w:rsidR="004C0630">
        <w:rPr>
          <w:rFonts w:ascii="Cambria" w:eastAsia="Cambria" w:hAnsi="Cambria" w:cs="Cambria"/>
        </w:rPr>
        <w:br/>
      </w:r>
      <w:r w:rsidR="004C0630">
        <w:rPr>
          <w:rFonts w:ascii="Cambria" w:eastAsia="Cambria" w:hAnsi="Cambria" w:cs="Cambria"/>
        </w:rPr>
        <w:br/>
      </w:r>
      <w:r w:rsidR="004C0630">
        <w:rPr>
          <w:rFonts w:ascii="Cambria" w:eastAsia="Cambria" w:hAnsi="Cambria" w:cs="Cambria"/>
        </w:rPr>
        <w:br/>
      </w:r>
    </w:p>
    <w:p w:rsidR="00035627" w:rsidRDefault="00035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035627" w:rsidRDefault="004C0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sectPr w:rsidR="0003562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256D"/>
    <w:multiLevelType w:val="hybridMultilevel"/>
    <w:tmpl w:val="7146E7B4"/>
    <w:lvl w:ilvl="0" w:tplc="A7E2224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27"/>
    <w:rsid w:val="00035627"/>
    <w:rsid w:val="00193822"/>
    <w:rsid w:val="001C7C78"/>
    <w:rsid w:val="00247B5A"/>
    <w:rsid w:val="00396A24"/>
    <w:rsid w:val="003A07D3"/>
    <w:rsid w:val="003E4195"/>
    <w:rsid w:val="004C0630"/>
    <w:rsid w:val="00561F59"/>
    <w:rsid w:val="005E6A02"/>
    <w:rsid w:val="006C2305"/>
    <w:rsid w:val="00780E0F"/>
    <w:rsid w:val="00807DFC"/>
    <w:rsid w:val="00840C01"/>
    <w:rsid w:val="009331A0"/>
    <w:rsid w:val="00944AD7"/>
    <w:rsid w:val="00A05E65"/>
    <w:rsid w:val="00A16AB6"/>
    <w:rsid w:val="00AD38DF"/>
    <w:rsid w:val="00B15655"/>
    <w:rsid w:val="00B5252E"/>
    <w:rsid w:val="00C33220"/>
    <w:rsid w:val="00C80F35"/>
    <w:rsid w:val="00D137C5"/>
    <w:rsid w:val="00D33A56"/>
    <w:rsid w:val="00D96B60"/>
    <w:rsid w:val="00E53F65"/>
    <w:rsid w:val="00E9752A"/>
    <w:rsid w:val="00F35EA0"/>
    <w:rsid w:val="00F93B58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DB48"/>
  <w15:docId w15:val="{59E8DD38-1BC3-4B16-82E6-97D2E7B0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07DF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IhytWrwX5SRVXzAs1sHioF2aw==">AMUW2mVa3nhGSp1P1LLYkfJICTagX8UaQ+K/sq0+mYO4alAwq4o0TBCcT3/nZXs7cEC0gf9oB3Zz5vJGa4KkjC2L/CMC7vddr8vNs5bEGXFE9stUYe/J7QY=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4204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Roger Kwan</cp:lastModifiedBy>
  <cp:revision>20</cp:revision>
  <dcterms:created xsi:type="dcterms:W3CDTF">2023-10-10T21:07:00Z</dcterms:created>
  <dcterms:modified xsi:type="dcterms:W3CDTF">2023-10-20T01:53:00Z</dcterms:modified>
</cp:coreProperties>
</file>